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4E0B" w14:textId="2A327F41" w:rsidR="00302D9B" w:rsidRPr="005C1283" w:rsidRDefault="00302D9B" w:rsidP="00302D9B">
      <w:pPr>
        <w:pStyle w:val="Heading11"/>
        <w:spacing w:before="0"/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</w:t>
      </w:r>
      <w:r w:rsidRPr="005C1283"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Prof Paul Obo Idornigie, SAN, PhD, LLM, </w:t>
      </w:r>
      <w:r w:rsidR="000C40EA"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FNIALS</w:t>
      </w:r>
      <w:r w:rsidR="003112FE"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C40EA" w:rsidRPr="005C1283"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1283"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FCIS (London), </w:t>
      </w:r>
      <w:proofErr w:type="spellStart"/>
      <w:proofErr w:type="gramStart"/>
      <w:r w:rsidRPr="005C1283"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FCIArb</w:t>
      </w:r>
      <w:proofErr w:type="spellEnd"/>
      <w:r w:rsidRPr="005C1283"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5C1283"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UK), </w:t>
      </w:r>
      <w:r w:rsidR="00913858"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C1283">
        <w:rPr>
          <w:rFonts w:ascii="Comic Sans MS" w:hAnsi="Comic Sans MS"/>
          <w:color w:val="1F4E79" w:themeColor="accent5" w:themeShade="80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Chartered Arbitrator, Notary Public</w:t>
      </w:r>
    </w:p>
    <w:p w14:paraId="15DBDC6F" w14:textId="77777777" w:rsidR="00302D9B" w:rsidRDefault="00302D9B" w:rsidP="00302D9B">
      <w:pPr>
        <w:pStyle w:val="Heading11"/>
        <w:spacing w:before="0"/>
        <w:jc w:val="both"/>
        <w:rPr>
          <w:rFonts w:ascii="Comic Sans MS" w:hAnsi="Comic Sans MS" w:cs="Arial"/>
          <w:color w:val="000000"/>
          <w:sz w:val="24"/>
          <w:szCs w:val="24"/>
          <w:u w:color="000000"/>
        </w:rPr>
      </w:pPr>
    </w:p>
    <w:p w14:paraId="2EA43909" w14:textId="19B68A68" w:rsidR="00302D9B" w:rsidRDefault="00302D9B" w:rsidP="00302D9B">
      <w:pPr>
        <w:pStyle w:val="Heading11"/>
        <w:spacing w:before="0"/>
        <w:jc w:val="both"/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</w:pPr>
      <w:r w:rsidRPr="00297BB7">
        <w:rPr>
          <w:rFonts w:ascii="Comic Sans MS" w:hAnsi="Comic Sans MS" w:cs="Arial"/>
          <w:color w:val="000000"/>
          <w:sz w:val="24"/>
          <w:szCs w:val="24"/>
          <w:u w:color="000000"/>
        </w:rPr>
        <w:t>Professor Paul Obo Idornigie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, a University Scholar, holds a doctorate degree in International Commercial Arbitration; is a Fellow of the Institute of Chartered Secretaries and Administrators (London); Fellow of the Chartered Institute of Arbitrators (UK); Chartered Arbitrator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and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 member of several professional bodies</w:t>
      </w:r>
      <w:r w:rsidR="00F6679F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/institutions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including London Court of International Arbitration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, 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African Arbitration Association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,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</w:t>
      </w:r>
      <w:r w:rsidR="0045794A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Lagos Regional Centre for International Commercial Arbitration, 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Lagos Court of Arbitration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,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Nigerian Bar Association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, 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Nigerian Association of Law Teachers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,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 International Bar Association and Commonwealth Lawyers Association.    </w:t>
      </w:r>
      <w:r w:rsidR="00373BBC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He is a Fellow of the Nigerian Institute of Advanced Legal Studies</w:t>
      </w:r>
      <w:r w:rsidR="00DB7E19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(NIALS).</w:t>
      </w:r>
    </w:p>
    <w:p w14:paraId="6D2CD646" w14:textId="77777777" w:rsidR="00302D9B" w:rsidRDefault="00302D9B" w:rsidP="00302D9B">
      <w:pPr>
        <w:pStyle w:val="Heading11"/>
        <w:spacing w:before="0"/>
        <w:jc w:val="both"/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</w:pPr>
    </w:p>
    <w:p w14:paraId="6C252A9F" w14:textId="1F4A62CE" w:rsidR="00302D9B" w:rsidRPr="00297BB7" w:rsidRDefault="00302D9B" w:rsidP="00302D9B">
      <w:pPr>
        <w:pStyle w:val="Heading11"/>
        <w:spacing w:before="0"/>
        <w:jc w:val="both"/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</w:pP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He is also 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on the Approved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Faculty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List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(Tutor)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, Chartered Institute of Arbitrators, </w:t>
      </w:r>
      <w:proofErr w:type="gramStart"/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UK;  former</w:t>
      </w:r>
      <w:proofErr w:type="gramEnd"/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Chairman, Chartered Institute of Arbitrators (UK), Abuja Chapter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and </w:t>
      </w:r>
      <w:r w:rsidR="00155411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now the 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>2</w:t>
      </w:r>
      <w:r w:rsidRPr="00684EA6">
        <w:rPr>
          <w:rFonts w:ascii="Comic Sans MS" w:hAnsi="Comic Sans MS" w:cs="Arial"/>
          <w:b w:val="0"/>
          <w:color w:val="000000"/>
          <w:sz w:val="24"/>
          <w:szCs w:val="24"/>
          <w:u w:color="000000"/>
          <w:vertAlign w:val="superscript"/>
        </w:rPr>
        <w:t>nd</w:t>
      </w:r>
      <w:r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 National Vice-Chairman, Chartered Institute of Arbitrators (UK), Nigeria Branch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. He is a </w:t>
      </w:r>
      <w:r w:rsidRPr="0035018B">
        <w:rPr>
          <w:rFonts w:ascii="Comic Sans MS" w:hAnsi="Comic Sans MS" w:cs="Arial"/>
          <w:bCs/>
          <w:color w:val="000000"/>
          <w:sz w:val="24"/>
          <w:szCs w:val="24"/>
          <w:u w:color="000000"/>
        </w:rPr>
        <w:t>Senior Advocate of Nigeria (SAN)</w:t>
      </w:r>
      <w:r w:rsidRPr="00297BB7"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  <w:t xml:space="preserve">, Notary Public for Nigeria and an Author. </w:t>
      </w:r>
    </w:p>
    <w:p w14:paraId="68E104E1" w14:textId="77777777" w:rsidR="00302D9B" w:rsidRPr="00297BB7" w:rsidRDefault="00302D9B" w:rsidP="00302D9B">
      <w:pPr>
        <w:pStyle w:val="Heading11"/>
        <w:spacing w:before="0"/>
        <w:jc w:val="both"/>
        <w:rPr>
          <w:rFonts w:ascii="Comic Sans MS" w:hAnsi="Comic Sans MS" w:cs="Arial"/>
          <w:b w:val="0"/>
          <w:color w:val="000000"/>
          <w:sz w:val="24"/>
          <w:szCs w:val="24"/>
          <w:u w:color="000000"/>
        </w:rPr>
      </w:pPr>
    </w:p>
    <w:p w14:paraId="088FAA6A" w14:textId="5957244C" w:rsidR="00E02D80" w:rsidRPr="00E02D80" w:rsidRDefault="00302D9B" w:rsidP="00E02D80">
      <w:pPr>
        <w:jc w:val="both"/>
        <w:outlineLvl w:val="0"/>
        <w:rPr>
          <w:rFonts w:ascii="Comic Sans MS" w:eastAsia="Arial Unicode MS" w:hAnsi="Comic Sans MS" w:cs="Arial"/>
          <w:bCs/>
          <w:color w:val="000000"/>
          <w:sz w:val="24"/>
          <w:szCs w:val="24"/>
          <w:u w:color="000000"/>
        </w:rPr>
      </w:pPr>
      <w:r w:rsidRPr="00297BB7">
        <w:rPr>
          <w:rFonts w:ascii="Comic Sans MS" w:hAnsi="Comic Sans MS" w:cs="Arial"/>
          <w:color w:val="000000"/>
          <w:sz w:val="24"/>
          <w:szCs w:val="24"/>
          <w:u w:color="000000"/>
        </w:rPr>
        <w:t>He taught previously at the University of Jos, Nigerian Law School</w:t>
      </w:r>
      <w:r>
        <w:rPr>
          <w:rFonts w:ascii="Comic Sans MS" w:hAnsi="Comic Sans MS" w:cs="Arial"/>
          <w:color w:val="000000"/>
          <w:sz w:val="24"/>
          <w:szCs w:val="24"/>
          <w:u w:color="000000"/>
        </w:rPr>
        <w:t>, Abuja</w:t>
      </w:r>
      <w:r w:rsidRPr="00297BB7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 and the Nigerian Institute of Advanced Legal Studies</w:t>
      </w:r>
      <w:r w:rsidR="00C07875">
        <w:rPr>
          <w:rFonts w:ascii="Comic Sans MS" w:hAnsi="Comic Sans MS" w:cs="Arial"/>
          <w:color w:val="000000"/>
          <w:sz w:val="24"/>
          <w:szCs w:val="24"/>
          <w:u w:color="000000"/>
        </w:rPr>
        <w:t>, Abuja</w:t>
      </w:r>
      <w:r w:rsidRPr="00297BB7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.  He is presently a Professor of Commercial Law at Veritas University, </w:t>
      </w:r>
      <w:proofErr w:type="spellStart"/>
      <w:r w:rsidRPr="00297BB7">
        <w:rPr>
          <w:rFonts w:ascii="Comic Sans MS" w:hAnsi="Comic Sans MS" w:cs="Arial"/>
          <w:color w:val="000000"/>
          <w:sz w:val="24"/>
          <w:szCs w:val="24"/>
          <w:u w:color="000000"/>
        </w:rPr>
        <w:t>Bwari</w:t>
      </w:r>
      <w:proofErr w:type="spellEnd"/>
      <w:r w:rsidRPr="00297BB7">
        <w:rPr>
          <w:rFonts w:ascii="Comic Sans MS" w:hAnsi="Comic Sans MS" w:cs="Arial"/>
          <w:color w:val="000000"/>
          <w:sz w:val="24"/>
          <w:szCs w:val="24"/>
          <w:u w:color="000000"/>
        </w:rPr>
        <w:t>, Abuja.  He was General Counsel at the Bureau of Public Enterprises (BPE)</w:t>
      </w:r>
      <w:r w:rsidR="00E92F78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 – a </w:t>
      </w:r>
      <w:r w:rsidR="004449DF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statutory </w:t>
      </w:r>
      <w:r w:rsidR="00E92F78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body </w:t>
      </w:r>
      <w:r w:rsidR="00582EA5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responsible for the </w:t>
      </w:r>
      <w:r w:rsidR="00316F11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restructuring, </w:t>
      </w:r>
      <w:proofErr w:type="gramStart"/>
      <w:r w:rsidR="00582EA5">
        <w:rPr>
          <w:rFonts w:ascii="Comic Sans MS" w:hAnsi="Comic Sans MS" w:cs="Arial"/>
          <w:color w:val="000000"/>
          <w:sz w:val="24"/>
          <w:szCs w:val="24"/>
          <w:u w:color="000000"/>
        </w:rPr>
        <w:t>privatization</w:t>
      </w:r>
      <w:proofErr w:type="gramEnd"/>
      <w:r w:rsidR="00582EA5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 and commercialization of state-owned enter</w:t>
      </w:r>
      <w:r w:rsidR="004449DF">
        <w:rPr>
          <w:rFonts w:ascii="Comic Sans MS" w:hAnsi="Comic Sans MS" w:cs="Arial"/>
          <w:color w:val="000000"/>
          <w:sz w:val="24"/>
          <w:szCs w:val="24"/>
          <w:u w:color="000000"/>
        </w:rPr>
        <w:t>p</w:t>
      </w:r>
      <w:r w:rsidR="00582EA5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rises in Nigeria. </w:t>
      </w:r>
      <w:r w:rsidR="00982371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 He has published extensively in</w:t>
      </w:r>
      <w:r w:rsidR="00317388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 the areas</w:t>
      </w:r>
      <w:r w:rsidR="00982371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 of commercial</w:t>
      </w:r>
      <w:r w:rsidR="00281ED4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 (including investment treaty) arbitration, </w:t>
      </w:r>
      <w:r w:rsidR="00F50931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mediation/conciliation, </w:t>
      </w:r>
      <w:r w:rsidR="00281ED4">
        <w:rPr>
          <w:rFonts w:ascii="Comic Sans MS" w:hAnsi="Comic Sans MS" w:cs="Arial"/>
          <w:color w:val="000000"/>
          <w:sz w:val="24"/>
          <w:szCs w:val="24"/>
          <w:u w:color="000000"/>
        </w:rPr>
        <w:t>corporate law, international investment law</w:t>
      </w:r>
      <w:r w:rsidR="004F0DF4">
        <w:rPr>
          <w:rFonts w:ascii="Comic Sans MS" w:hAnsi="Comic Sans MS" w:cs="Arial"/>
          <w:color w:val="000000"/>
          <w:sz w:val="24"/>
          <w:szCs w:val="24"/>
          <w:u w:color="000000"/>
        </w:rPr>
        <w:t>, law and procedure of meetings and corporate restructuring.</w:t>
      </w:r>
      <w:r w:rsidR="008C1D26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  He is a </w:t>
      </w:r>
      <w:r w:rsidR="001959D2">
        <w:rPr>
          <w:rFonts w:ascii="Comic Sans MS" w:hAnsi="Comic Sans MS" w:cs="Arial"/>
          <w:color w:val="000000"/>
          <w:sz w:val="24"/>
          <w:szCs w:val="24"/>
          <w:u w:color="000000"/>
        </w:rPr>
        <w:t>Public-Private</w:t>
      </w:r>
      <w:r w:rsidR="006D0200">
        <w:rPr>
          <w:rFonts w:ascii="Comic Sans MS" w:hAnsi="Comic Sans MS" w:cs="Arial"/>
          <w:color w:val="000000"/>
          <w:sz w:val="24"/>
          <w:szCs w:val="24"/>
          <w:u w:color="000000"/>
        </w:rPr>
        <w:t>-Partnership (</w:t>
      </w:r>
      <w:r w:rsidR="008C1D26">
        <w:rPr>
          <w:rFonts w:ascii="Comic Sans MS" w:hAnsi="Comic Sans MS" w:cs="Arial"/>
          <w:color w:val="000000"/>
          <w:sz w:val="24"/>
          <w:szCs w:val="24"/>
          <w:u w:color="000000"/>
        </w:rPr>
        <w:t>PPP</w:t>
      </w:r>
      <w:r w:rsidR="006D0200">
        <w:rPr>
          <w:rFonts w:ascii="Comic Sans MS" w:hAnsi="Comic Sans MS" w:cs="Arial"/>
          <w:color w:val="000000"/>
          <w:sz w:val="24"/>
          <w:szCs w:val="24"/>
          <w:u w:color="000000"/>
        </w:rPr>
        <w:t>)</w:t>
      </w:r>
      <w:r w:rsidR="008C1D26">
        <w:rPr>
          <w:rFonts w:ascii="Comic Sans MS" w:hAnsi="Comic Sans MS" w:cs="Arial"/>
          <w:color w:val="000000"/>
          <w:sz w:val="24"/>
          <w:szCs w:val="24"/>
          <w:u w:color="000000"/>
        </w:rPr>
        <w:t xml:space="preserve"> Legal Expert</w:t>
      </w:r>
      <w:r w:rsidR="00561266">
        <w:rPr>
          <w:rFonts w:ascii="Comic Sans MS" w:hAnsi="Comic Sans MS" w:cs="Arial"/>
          <w:color w:val="000000"/>
          <w:sz w:val="24"/>
          <w:szCs w:val="24"/>
          <w:u w:color="000000"/>
        </w:rPr>
        <w:t>.</w:t>
      </w:r>
      <w:r w:rsidR="008D2940">
        <w:rPr>
          <w:rFonts w:ascii="Comic Sans MS" w:hAnsi="Comic Sans MS" w:cs="Arial"/>
          <w:b/>
          <w:color w:val="000000"/>
          <w:sz w:val="24"/>
          <w:szCs w:val="24"/>
          <w:u w:color="000000"/>
        </w:rPr>
        <w:t xml:space="preserve"> </w:t>
      </w:r>
      <w:r w:rsidR="008D2940" w:rsidRPr="00E02D80">
        <w:rPr>
          <w:rFonts w:ascii="Comic Sans MS" w:hAnsi="Comic Sans MS" w:cs="Arial"/>
          <w:bCs/>
          <w:color w:val="000000"/>
          <w:sz w:val="24"/>
          <w:szCs w:val="24"/>
          <w:u w:color="000000"/>
        </w:rPr>
        <w:t xml:space="preserve"> The publications are available at </w:t>
      </w:r>
      <w:proofErr w:type="spellStart"/>
      <w:r w:rsidR="00E02D80" w:rsidRPr="00E02D80">
        <w:rPr>
          <w:rFonts w:ascii="Comic Sans MS" w:eastAsia="Arial Unicode MS" w:hAnsi="Comic Sans MS" w:cs="Arial"/>
          <w:bCs/>
          <w:color w:val="000000"/>
          <w:sz w:val="24"/>
          <w:szCs w:val="24"/>
          <w:u w:color="000000"/>
        </w:rPr>
        <w:t>Orcid</w:t>
      </w:r>
      <w:proofErr w:type="spellEnd"/>
      <w:r w:rsidR="00E02D80" w:rsidRPr="00E02D80">
        <w:rPr>
          <w:rFonts w:ascii="Comic Sans MS" w:eastAsia="Arial Unicode MS" w:hAnsi="Comic Sans MS" w:cs="Arial"/>
          <w:bCs/>
          <w:color w:val="000000"/>
          <w:sz w:val="24"/>
          <w:szCs w:val="24"/>
          <w:u w:color="000000"/>
        </w:rPr>
        <w:t xml:space="preserve">: </w:t>
      </w:r>
      <w:hyperlink r:id="rId6" w:history="1">
        <w:r w:rsidR="00E02D80" w:rsidRPr="00E02D80">
          <w:rPr>
            <w:rStyle w:val="Hyperlink"/>
            <w:rFonts w:ascii="Comic Sans MS" w:eastAsia="Arial Unicode MS" w:hAnsi="Comic Sans MS" w:cs="Arial"/>
            <w:bCs/>
            <w:sz w:val="24"/>
            <w:szCs w:val="24"/>
          </w:rPr>
          <w:t>https://orcid.org/0000-0002-0597-4774</w:t>
        </w:r>
      </w:hyperlink>
      <w:r w:rsidR="00782566">
        <w:rPr>
          <w:rStyle w:val="Hyperlink"/>
          <w:rFonts w:ascii="Comic Sans MS" w:eastAsia="Arial Unicode MS" w:hAnsi="Comic Sans MS" w:cs="Arial"/>
          <w:bCs/>
          <w:sz w:val="24"/>
          <w:szCs w:val="24"/>
        </w:rPr>
        <w:t>.</w:t>
      </w:r>
    </w:p>
    <w:p w14:paraId="689F9D15" w14:textId="65D606CB" w:rsidR="00302D9B" w:rsidRPr="00297BB7" w:rsidRDefault="00302D9B" w:rsidP="00302D9B">
      <w:pPr>
        <w:jc w:val="both"/>
        <w:outlineLvl w:val="0"/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</w:pPr>
      <w:r w:rsidRPr="00297BB7"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 xml:space="preserve">He attended Anglia Ruskin University, Chelmsford, Essex, </w:t>
      </w:r>
      <w:proofErr w:type="gramStart"/>
      <w:r w:rsidRPr="00297BB7"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>UK;</w:t>
      </w:r>
      <w:proofErr w:type="gramEnd"/>
      <w:r w:rsidRPr="00297BB7"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 xml:space="preserve"> the University of Jos, Nigeria and the Nigerian Law School, Lagos, Nigeria. </w:t>
      </w:r>
    </w:p>
    <w:p w14:paraId="4E5A1E6C" w14:textId="40D0F870" w:rsidR="00302D9B" w:rsidRDefault="00302D9B" w:rsidP="00302D9B">
      <w:pPr>
        <w:jc w:val="both"/>
        <w:outlineLvl w:val="0"/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</w:pPr>
      <w:r w:rsidRPr="00297BB7"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 xml:space="preserve">He is listed as an Arbitrator in the </w:t>
      </w:r>
      <w:r w:rsidRPr="00297BB7">
        <w:rPr>
          <w:rFonts w:ascii="Comic Sans MS" w:eastAsia="Arial Unicode MS" w:hAnsi="Comic Sans MS" w:cs="Arial"/>
          <w:i/>
          <w:color w:val="000000"/>
          <w:sz w:val="24"/>
          <w:szCs w:val="24"/>
          <w:u w:color="000000"/>
        </w:rPr>
        <w:t>Arbitration Review Tool</w:t>
      </w:r>
      <w:r w:rsidRPr="00297BB7"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 xml:space="preserve"> (ART) of the </w:t>
      </w:r>
      <w:r w:rsidRPr="00297BB7">
        <w:rPr>
          <w:rFonts w:ascii="Comic Sans MS" w:eastAsia="Arial Unicode MS" w:hAnsi="Comic Sans MS" w:cs="Arial"/>
          <w:i/>
          <w:color w:val="000000"/>
          <w:sz w:val="24"/>
          <w:szCs w:val="24"/>
          <w:u w:color="000000"/>
        </w:rPr>
        <w:t>Global Arbitration Review</w:t>
      </w:r>
      <w:r w:rsidRPr="00297BB7"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 xml:space="preserve"> (GAR) available at </w:t>
      </w:r>
      <w:hyperlink r:id="rId7" w:history="1">
        <w:r w:rsidRPr="00297BB7">
          <w:rPr>
            <w:rStyle w:val="Hyperlink"/>
            <w:rFonts w:ascii="Comic Sans MS" w:eastAsia="Arial Unicode MS" w:hAnsi="Comic Sans MS" w:cs="Arial"/>
            <w:sz w:val="24"/>
            <w:szCs w:val="24"/>
            <w:u w:color="000000"/>
          </w:rPr>
          <w:t>https://globalarbitrationreview.com/</w:t>
        </w:r>
      </w:hyperlink>
      <w:r w:rsidRPr="00297BB7"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>.</w:t>
      </w:r>
      <w:r w:rsidR="00347979"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 xml:space="preserve">  </w:t>
      </w:r>
      <w:r w:rsidR="00347979" w:rsidRPr="00B21D73">
        <w:rPr>
          <w:rFonts w:ascii="Comic Sans MS" w:hAnsi="Comic Sans MS" w:cs="Arial"/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is also listed in the Directory of African International Arbitrators (DAIA) available at</w:t>
      </w:r>
      <w:r w:rsidR="00347979">
        <w:rPr>
          <w:rFonts w:ascii="Comic Sans MS" w:hAnsi="Comic Sans MS" w:cs="Arial"/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&lt;</w:t>
      </w:r>
      <w:hyperlink r:id="rId8" w:tgtFrame="_blank" w:history="1">
        <w:r w:rsidR="00347979">
          <w:rPr>
            <w:rStyle w:val="Hyperlink"/>
            <w:rFonts w:ascii="Arial" w:hAnsi="Arial" w:cs="Arial"/>
            <w:color w:val="1155CC"/>
          </w:rPr>
          <w:t>https://africanarbitrationatlas.org/arbitrator/prof-paul-idornigie-san/</w:t>
        </w:r>
      </w:hyperlink>
      <w:r w:rsidR="00347979">
        <w:rPr>
          <w:rFonts w:ascii="Arial" w:hAnsi="Arial" w:cs="Arial"/>
          <w:color w:val="1F497D"/>
        </w:rPr>
        <w:t>&gt;.</w:t>
      </w:r>
    </w:p>
    <w:p w14:paraId="02647B33" w14:textId="77777777" w:rsidR="0071391C" w:rsidRDefault="0071391C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739F50" w14:textId="1339D062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Contact Details</w:t>
      </w:r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7B3B0E9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693F8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Faculty of Law</w:t>
      </w:r>
    </w:p>
    <w:p w14:paraId="12B742D9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Veritas University</w:t>
      </w:r>
    </w:p>
    <w:p w14:paraId="1B8C49B0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Bwari</w:t>
      </w:r>
      <w:proofErr w:type="spellEnd"/>
    </w:p>
    <w:p w14:paraId="6FF3AA05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Abuja, Nigeria</w:t>
      </w:r>
    </w:p>
    <w:p w14:paraId="71CE6DC9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56AE7C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 Obo Idornigie &amp; Associates</w:t>
      </w:r>
    </w:p>
    <w:p w14:paraId="73708543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1 Durban Street</w:t>
      </w:r>
    </w:p>
    <w:p w14:paraId="3EB560B6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 Adetokunbo Ademola Crescent</w:t>
      </w:r>
    </w:p>
    <w:p w14:paraId="4F4C0C3E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Wuse</w:t>
      </w:r>
      <w:proofErr w:type="spellEnd"/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2,</w:t>
      </w:r>
    </w:p>
    <w:p w14:paraId="337E9678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Abuja, Nigeria</w:t>
      </w:r>
    </w:p>
    <w:p w14:paraId="1A5F3B4F" w14:textId="77777777" w:rsidR="0058051A" w:rsidRPr="0037596B" w:rsidRDefault="0058051A" w:rsidP="0058051A">
      <w:pPr>
        <w:spacing w:after="0" w:line="240" w:lineRule="auto"/>
        <w:jc w:val="both"/>
        <w:outlineLvl w:val="0"/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96B">
        <w:rPr>
          <w:rFonts w:ascii="Comic Sans MS" w:eastAsia="Arial Unicode MS" w:hAnsi="Comic Sans MS" w:cs="Arial"/>
          <w:color w:val="000000" w:themeColor="text1"/>
          <w:sz w:val="24"/>
          <w:szCs w:val="2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 +234 803 311 4797</w:t>
      </w:r>
    </w:p>
    <w:p w14:paraId="0354F625" w14:textId="77777777" w:rsidR="0058051A" w:rsidRDefault="0058051A" w:rsidP="00302D9B">
      <w:pPr>
        <w:jc w:val="both"/>
        <w:outlineLvl w:val="0"/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</w:pPr>
    </w:p>
    <w:p w14:paraId="76E695A2" w14:textId="12E0A344" w:rsidR="00CC743C" w:rsidRDefault="00EE0F59" w:rsidP="00302D9B">
      <w:pPr>
        <w:jc w:val="both"/>
        <w:outlineLvl w:val="0"/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</w:pPr>
      <w:r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>Email</w:t>
      </w:r>
      <w:r w:rsidR="00653B87"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 xml:space="preserve">: </w:t>
      </w:r>
      <w:hyperlink r:id="rId9" w:history="1">
        <w:r w:rsidR="00653B87" w:rsidRPr="00733241">
          <w:rPr>
            <w:rStyle w:val="Hyperlink"/>
            <w:rFonts w:ascii="Comic Sans MS" w:eastAsia="Arial Unicode MS" w:hAnsi="Comic Sans MS" w:cs="Arial"/>
            <w:sz w:val="24"/>
            <w:szCs w:val="24"/>
          </w:rPr>
          <w:t>prof@paulidornigie.org</w:t>
        </w:r>
      </w:hyperlink>
    </w:p>
    <w:p w14:paraId="1ED8B625" w14:textId="5790D1A9" w:rsidR="00653B87" w:rsidRDefault="00653B87" w:rsidP="00302D9B">
      <w:pPr>
        <w:jc w:val="both"/>
        <w:outlineLvl w:val="0"/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</w:pPr>
      <w:r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>Web</w:t>
      </w:r>
      <w:r w:rsidR="00DC78A5"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 xml:space="preserve">: </w:t>
      </w:r>
      <w:hyperlink r:id="rId10" w:history="1">
        <w:r w:rsidR="00681BAA" w:rsidRPr="00733241">
          <w:rPr>
            <w:rStyle w:val="Hyperlink"/>
            <w:rFonts w:ascii="Comic Sans MS" w:eastAsia="Arial Unicode MS" w:hAnsi="Comic Sans MS" w:cs="Arial"/>
            <w:sz w:val="24"/>
            <w:szCs w:val="24"/>
          </w:rPr>
          <w:t>https://paulidornigie.org</w:t>
        </w:r>
      </w:hyperlink>
    </w:p>
    <w:p w14:paraId="30BDBA32" w14:textId="42D578CA" w:rsidR="00681BAA" w:rsidRDefault="007F0B27" w:rsidP="00302D9B">
      <w:pPr>
        <w:jc w:val="both"/>
        <w:outlineLvl w:val="0"/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</w:pPr>
      <w:proofErr w:type="spellStart"/>
      <w:r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>Orcid</w:t>
      </w:r>
      <w:proofErr w:type="spellEnd"/>
      <w:r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  <w:t xml:space="preserve">: </w:t>
      </w:r>
      <w:hyperlink r:id="rId11" w:history="1">
        <w:r w:rsidR="00151946" w:rsidRPr="00733241">
          <w:rPr>
            <w:rStyle w:val="Hyperlink"/>
            <w:rFonts w:ascii="Comic Sans MS" w:eastAsia="Arial Unicode MS" w:hAnsi="Comic Sans MS" w:cs="Arial"/>
            <w:sz w:val="24"/>
            <w:szCs w:val="24"/>
          </w:rPr>
          <w:t>https://orcid.org/0000-0002-0597-4774</w:t>
        </w:r>
      </w:hyperlink>
    </w:p>
    <w:p w14:paraId="5CBE1C39" w14:textId="77777777" w:rsidR="00151946" w:rsidRDefault="00151946" w:rsidP="00302D9B">
      <w:pPr>
        <w:jc w:val="both"/>
        <w:outlineLvl w:val="0"/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</w:pPr>
    </w:p>
    <w:p w14:paraId="42AE2D24" w14:textId="77777777" w:rsidR="00CC743C" w:rsidRDefault="00CC743C" w:rsidP="00302D9B">
      <w:pPr>
        <w:jc w:val="both"/>
        <w:outlineLvl w:val="0"/>
        <w:rPr>
          <w:rFonts w:ascii="Comic Sans MS" w:eastAsia="Arial Unicode MS" w:hAnsi="Comic Sans MS" w:cs="Arial"/>
          <w:color w:val="000000"/>
          <w:sz w:val="24"/>
          <w:szCs w:val="24"/>
          <w:u w:color="000000"/>
        </w:rPr>
      </w:pPr>
    </w:p>
    <w:p w14:paraId="724DEF5F" w14:textId="77777777" w:rsidR="00302D9B" w:rsidRDefault="00302D9B" w:rsidP="00302D9B"/>
    <w:p w14:paraId="51337C6E" w14:textId="77777777" w:rsidR="000B4DFE" w:rsidRDefault="000B4DFE"/>
    <w:sectPr w:rsidR="000B4DF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49E3" w14:textId="77777777" w:rsidR="00D41F06" w:rsidRDefault="00D41F06" w:rsidP="007E2588">
      <w:pPr>
        <w:spacing w:after="0" w:line="240" w:lineRule="auto"/>
      </w:pPr>
      <w:r>
        <w:separator/>
      </w:r>
    </w:p>
  </w:endnote>
  <w:endnote w:type="continuationSeparator" w:id="0">
    <w:p w14:paraId="38E0BA3F" w14:textId="77777777" w:rsidR="00D41F06" w:rsidRDefault="00D41F06" w:rsidP="007E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8028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19F673" w14:textId="5006D74F" w:rsidR="007E2588" w:rsidRDefault="007E25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5628D5" w14:textId="77777777" w:rsidR="007E2588" w:rsidRDefault="007E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90F6" w14:textId="77777777" w:rsidR="00D41F06" w:rsidRDefault="00D41F06" w:rsidP="007E2588">
      <w:pPr>
        <w:spacing w:after="0" w:line="240" w:lineRule="auto"/>
      </w:pPr>
      <w:r>
        <w:separator/>
      </w:r>
    </w:p>
  </w:footnote>
  <w:footnote w:type="continuationSeparator" w:id="0">
    <w:p w14:paraId="7956CC5F" w14:textId="77777777" w:rsidR="00D41F06" w:rsidRDefault="00D41F06" w:rsidP="007E2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9B"/>
    <w:rsid w:val="000B4DFE"/>
    <w:rsid w:val="000C40EA"/>
    <w:rsid w:val="000D132D"/>
    <w:rsid w:val="00151946"/>
    <w:rsid w:val="00155411"/>
    <w:rsid w:val="001959D2"/>
    <w:rsid w:val="00281ED4"/>
    <w:rsid w:val="00297D47"/>
    <w:rsid w:val="00302D9B"/>
    <w:rsid w:val="003112FE"/>
    <w:rsid w:val="00316F11"/>
    <w:rsid w:val="00317388"/>
    <w:rsid w:val="00347979"/>
    <w:rsid w:val="0035018B"/>
    <w:rsid w:val="00373BBC"/>
    <w:rsid w:val="00387A33"/>
    <w:rsid w:val="00430646"/>
    <w:rsid w:val="004449DF"/>
    <w:rsid w:val="0045794A"/>
    <w:rsid w:val="00480E95"/>
    <w:rsid w:val="004F0DF4"/>
    <w:rsid w:val="00561266"/>
    <w:rsid w:val="0058051A"/>
    <w:rsid w:val="00582EA5"/>
    <w:rsid w:val="0059209A"/>
    <w:rsid w:val="005A24F7"/>
    <w:rsid w:val="00653B87"/>
    <w:rsid w:val="00681BAA"/>
    <w:rsid w:val="006A1711"/>
    <w:rsid w:val="006D0200"/>
    <w:rsid w:val="0071391C"/>
    <w:rsid w:val="00782566"/>
    <w:rsid w:val="007E01E6"/>
    <w:rsid w:val="007E2588"/>
    <w:rsid w:val="007F0B27"/>
    <w:rsid w:val="00840493"/>
    <w:rsid w:val="00886C9A"/>
    <w:rsid w:val="008C1D26"/>
    <w:rsid w:val="008D2940"/>
    <w:rsid w:val="008F72F9"/>
    <w:rsid w:val="00913858"/>
    <w:rsid w:val="00982371"/>
    <w:rsid w:val="00B21D73"/>
    <w:rsid w:val="00C07875"/>
    <w:rsid w:val="00CC743C"/>
    <w:rsid w:val="00D41F06"/>
    <w:rsid w:val="00DB7E19"/>
    <w:rsid w:val="00DC78A5"/>
    <w:rsid w:val="00E02D80"/>
    <w:rsid w:val="00E45165"/>
    <w:rsid w:val="00E92F78"/>
    <w:rsid w:val="00E93392"/>
    <w:rsid w:val="00EE0F59"/>
    <w:rsid w:val="00F50931"/>
    <w:rsid w:val="00F6679F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9BB2"/>
  <w15:chartTrackingRefBased/>
  <w15:docId w15:val="{4F2A61D1-7ED1-412D-9D1F-5241BB9F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Normal"/>
    <w:qFormat/>
    <w:rsid w:val="00302D9B"/>
    <w:pPr>
      <w:keepNext/>
      <w:keepLines/>
      <w:spacing w:before="480" w:after="0" w:line="240" w:lineRule="auto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val="en-US"/>
    </w:rPr>
  </w:style>
  <w:style w:type="character" w:styleId="Hyperlink">
    <w:name w:val="Hyperlink"/>
    <w:basedOn w:val="DefaultParagraphFont"/>
    <w:uiPriority w:val="99"/>
    <w:unhideWhenUsed/>
    <w:rsid w:val="00302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B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88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7E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88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ricanarbitrationatlas.org/arbitrator/prof-paul-idornigie-sa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obalarbitrationreview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0597-4774" TargetMode="External"/><Relationship Id="rId11" Type="http://schemas.openxmlformats.org/officeDocument/2006/relationships/hyperlink" Target="https://orcid.org/0000-0002-0597-477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aulidornigi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f@paulidornigi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No0629</dc:creator>
  <cp:keywords/>
  <dc:description/>
  <cp:lastModifiedBy>No0629</cp:lastModifiedBy>
  <cp:revision>2</cp:revision>
  <dcterms:created xsi:type="dcterms:W3CDTF">2022-09-14T21:54:00Z</dcterms:created>
  <dcterms:modified xsi:type="dcterms:W3CDTF">2022-09-14T21:54:00Z</dcterms:modified>
</cp:coreProperties>
</file>